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094D7" w14:textId="77777777" w:rsidR="00C1610A" w:rsidRPr="00461DFC" w:rsidRDefault="00C1610A" w:rsidP="00C1610A">
      <w:pPr>
        <w:pStyle w:val="NoSpacing"/>
        <w:jc w:val="center"/>
        <w:rPr>
          <w:rFonts w:cstheme="minorHAnsi"/>
          <w:b/>
        </w:rPr>
      </w:pPr>
      <w:r w:rsidRPr="00461DFC">
        <w:rPr>
          <w:rFonts w:cstheme="minorHAnsi"/>
          <w:b/>
        </w:rPr>
        <w:t xml:space="preserve">Head Medical Social Workers SIG </w:t>
      </w:r>
    </w:p>
    <w:p w14:paraId="1DAADF9D" w14:textId="408FBD3B" w:rsidR="00C1610A" w:rsidRPr="00461DFC" w:rsidRDefault="00C1610A" w:rsidP="00C1610A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Summary of </w:t>
      </w:r>
      <w:r w:rsidRPr="00461DFC">
        <w:rPr>
          <w:rFonts w:cstheme="minorHAnsi"/>
          <w:b/>
        </w:rPr>
        <w:t xml:space="preserve">Meeting </w:t>
      </w:r>
    </w:p>
    <w:p w14:paraId="3F5145E7" w14:textId="77777777" w:rsidR="00C1610A" w:rsidRPr="00461DFC" w:rsidRDefault="00C1610A" w:rsidP="00C1610A">
      <w:pPr>
        <w:pStyle w:val="NoSpacing"/>
        <w:rPr>
          <w:rFonts w:cstheme="minorHAnsi"/>
          <w:bCs/>
        </w:rPr>
      </w:pPr>
      <w:r w:rsidRPr="00461DFC">
        <w:rPr>
          <w:rFonts w:cstheme="minorHAnsi"/>
          <w:b/>
        </w:rPr>
        <w:t xml:space="preserve">Date: </w:t>
      </w:r>
      <w:r w:rsidRPr="00461DFC">
        <w:rPr>
          <w:rFonts w:cstheme="minorHAnsi"/>
          <w:bCs/>
        </w:rPr>
        <w:t xml:space="preserve">30.04.2024 </w:t>
      </w:r>
      <w:r w:rsidRPr="00461DFC">
        <w:rPr>
          <w:rFonts w:cstheme="minorHAnsi"/>
          <w:b/>
        </w:rPr>
        <w:t>Location:</w:t>
      </w:r>
      <w:r w:rsidRPr="00461DFC">
        <w:rPr>
          <w:rFonts w:cstheme="minorHAnsi"/>
          <w:bCs/>
        </w:rPr>
        <w:t xml:space="preserve"> Virtual Meeting </w:t>
      </w:r>
      <w:r w:rsidRPr="00461DFC">
        <w:rPr>
          <w:rFonts w:cstheme="minorHAnsi"/>
          <w:b/>
        </w:rPr>
        <w:t>Chair:</w:t>
      </w:r>
      <w:r w:rsidRPr="00461DFC">
        <w:rPr>
          <w:rFonts w:cstheme="minorHAnsi"/>
          <w:bCs/>
        </w:rPr>
        <w:t xml:space="preserve"> Aoife O’ Neill </w:t>
      </w:r>
      <w:r w:rsidRPr="00461DFC">
        <w:rPr>
          <w:rFonts w:cstheme="minorHAnsi"/>
          <w:b/>
        </w:rPr>
        <w:t>Secretary:</w:t>
      </w:r>
      <w:r w:rsidRPr="00461DFC">
        <w:rPr>
          <w:rFonts w:cstheme="minorHAnsi"/>
          <w:bCs/>
        </w:rPr>
        <w:t xml:space="preserve"> Andrea Ward </w:t>
      </w:r>
    </w:p>
    <w:p w14:paraId="2BF38DC7" w14:textId="77777777" w:rsidR="00C1610A" w:rsidRPr="00461DFC" w:rsidRDefault="00C1610A" w:rsidP="00C1610A">
      <w:pPr>
        <w:pStyle w:val="NoSpacing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1610A" w:rsidRPr="00461DFC" w14:paraId="21A574FA" w14:textId="77777777" w:rsidTr="003A20A3">
        <w:trPr>
          <w:trHeight w:val="351"/>
        </w:trPr>
        <w:tc>
          <w:tcPr>
            <w:tcW w:w="4673" w:type="dxa"/>
          </w:tcPr>
          <w:p w14:paraId="3992E37C" w14:textId="77777777" w:rsidR="00C1610A" w:rsidRPr="00461DFC" w:rsidRDefault="00C1610A" w:rsidP="003A20A3">
            <w:pPr>
              <w:pStyle w:val="NoSpacing"/>
              <w:rPr>
                <w:rFonts w:cstheme="minorHAnsi"/>
                <w:b/>
              </w:rPr>
            </w:pPr>
            <w:r w:rsidRPr="00461DFC">
              <w:rPr>
                <w:rFonts w:cstheme="minorHAnsi"/>
                <w:b/>
              </w:rPr>
              <w:t xml:space="preserve">Attendees </w:t>
            </w:r>
          </w:p>
        </w:tc>
        <w:tc>
          <w:tcPr>
            <w:tcW w:w="4343" w:type="dxa"/>
          </w:tcPr>
          <w:p w14:paraId="532DDDDE" w14:textId="77777777" w:rsidR="00C1610A" w:rsidRPr="00461DFC" w:rsidRDefault="00C1610A" w:rsidP="003A20A3">
            <w:pPr>
              <w:pStyle w:val="NoSpacing"/>
              <w:rPr>
                <w:rFonts w:cstheme="minorHAnsi"/>
                <w:b/>
              </w:rPr>
            </w:pPr>
            <w:r w:rsidRPr="00461DFC">
              <w:rPr>
                <w:rFonts w:cstheme="minorHAnsi"/>
                <w:b/>
              </w:rPr>
              <w:t>Apologies</w:t>
            </w:r>
          </w:p>
        </w:tc>
      </w:tr>
      <w:tr w:rsidR="00C1610A" w:rsidRPr="00461DFC" w14:paraId="30F14D8A" w14:textId="77777777" w:rsidTr="003A20A3">
        <w:tc>
          <w:tcPr>
            <w:tcW w:w="4673" w:type="dxa"/>
          </w:tcPr>
          <w:p w14:paraId="638560CD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Eimer Gilchrist – Safeguarding Lead</w:t>
            </w:r>
          </w:p>
        </w:tc>
        <w:tc>
          <w:tcPr>
            <w:tcW w:w="4343" w:type="dxa"/>
          </w:tcPr>
          <w:p w14:paraId="0EDF8B57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Sheila McCrory – CHI Crumlin Hospital</w:t>
            </w:r>
          </w:p>
        </w:tc>
      </w:tr>
      <w:tr w:rsidR="00C1610A" w:rsidRPr="00461DFC" w14:paraId="4397CF41" w14:textId="77777777" w:rsidTr="003A20A3">
        <w:tc>
          <w:tcPr>
            <w:tcW w:w="4673" w:type="dxa"/>
          </w:tcPr>
          <w:p w14:paraId="3438852B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Niamh Finucane – St Francis Hospice</w:t>
            </w:r>
          </w:p>
        </w:tc>
        <w:tc>
          <w:tcPr>
            <w:tcW w:w="4343" w:type="dxa"/>
          </w:tcPr>
          <w:p w14:paraId="77599AE2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Heather Hawthorne – Mater Hospital</w:t>
            </w:r>
          </w:p>
        </w:tc>
      </w:tr>
      <w:tr w:rsidR="00C1610A" w:rsidRPr="00461DFC" w14:paraId="5B45442D" w14:textId="77777777" w:rsidTr="003A20A3">
        <w:tc>
          <w:tcPr>
            <w:tcW w:w="4673" w:type="dxa"/>
          </w:tcPr>
          <w:p w14:paraId="31F6D3E5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Andrea Ward – Cappagh Hospital</w:t>
            </w:r>
          </w:p>
        </w:tc>
        <w:tc>
          <w:tcPr>
            <w:tcW w:w="4343" w:type="dxa"/>
          </w:tcPr>
          <w:p w14:paraId="652BC584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Laura Harrington – National Maternity Hospital</w:t>
            </w:r>
          </w:p>
        </w:tc>
      </w:tr>
      <w:tr w:rsidR="00C1610A" w:rsidRPr="00461DFC" w14:paraId="0CAF809C" w14:textId="77777777" w:rsidTr="003A20A3">
        <w:tc>
          <w:tcPr>
            <w:tcW w:w="4673" w:type="dxa"/>
          </w:tcPr>
          <w:p w14:paraId="0B55496B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 xml:space="preserve">Mandy Kavanagh – Beacon Private Hospital </w:t>
            </w:r>
          </w:p>
        </w:tc>
        <w:tc>
          <w:tcPr>
            <w:tcW w:w="4343" w:type="dxa"/>
          </w:tcPr>
          <w:p w14:paraId="61EE43E5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  <w:tr w:rsidR="00C1610A" w:rsidRPr="00461DFC" w14:paraId="011F11E8" w14:textId="77777777" w:rsidTr="003A20A3">
        <w:tc>
          <w:tcPr>
            <w:tcW w:w="4673" w:type="dxa"/>
          </w:tcPr>
          <w:p w14:paraId="43E5A109" w14:textId="1D9DE7FE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Sarah Hyland -</w:t>
            </w:r>
            <w:r>
              <w:rPr>
                <w:rFonts w:cstheme="minorHAnsi"/>
              </w:rPr>
              <w:t xml:space="preserve"> </w:t>
            </w:r>
            <w:r w:rsidRPr="00461DFC">
              <w:rPr>
                <w:rFonts w:cstheme="minorHAnsi"/>
              </w:rPr>
              <w:t xml:space="preserve">Naas General Hospital </w:t>
            </w:r>
          </w:p>
        </w:tc>
        <w:tc>
          <w:tcPr>
            <w:tcW w:w="4343" w:type="dxa"/>
          </w:tcPr>
          <w:p w14:paraId="5B5FB13B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  <w:tr w:rsidR="00C1610A" w:rsidRPr="00461DFC" w14:paraId="4E3B0398" w14:textId="77777777" w:rsidTr="003A20A3">
        <w:tc>
          <w:tcPr>
            <w:tcW w:w="4673" w:type="dxa"/>
          </w:tcPr>
          <w:p w14:paraId="1FFEB338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Aoife O’Neill – Royal Hospital Donnybrook</w:t>
            </w:r>
          </w:p>
        </w:tc>
        <w:tc>
          <w:tcPr>
            <w:tcW w:w="4343" w:type="dxa"/>
          </w:tcPr>
          <w:p w14:paraId="092E3F31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  <w:tr w:rsidR="00C1610A" w:rsidRPr="00461DFC" w14:paraId="0A50EC9D" w14:textId="77777777" w:rsidTr="003A20A3">
        <w:tc>
          <w:tcPr>
            <w:tcW w:w="4673" w:type="dxa"/>
          </w:tcPr>
          <w:p w14:paraId="4905B6AC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 xml:space="preserve">Donal Gill – Galway Hospital </w:t>
            </w:r>
          </w:p>
        </w:tc>
        <w:tc>
          <w:tcPr>
            <w:tcW w:w="4343" w:type="dxa"/>
          </w:tcPr>
          <w:p w14:paraId="7B3DBB8C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  <w:tr w:rsidR="00C1610A" w:rsidRPr="00461DFC" w14:paraId="4A375EB2" w14:textId="77777777" w:rsidTr="003A20A3">
        <w:tc>
          <w:tcPr>
            <w:tcW w:w="4673" w:type="dxa"/>
          </w:tcPr>
          <w:p w14:paraId="5D91F529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Jean Roulston -CHI Tallaght Hospital</w:t>
            </w:r>
          </w:p>
        </w:tc>
        <w:tc>
          <w:tcPr>
            <w:tcW w:w="4343" w:type="dxa"/>
          </w:tcPr>
          <w:p w14:paraId="43771397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  <w:tr w:rsidR="00C1610A" w:rsidRPr="00461DFC" w14:paraId="675EABF7" w14:textId="77777777" w:rsidTr="003A20A3">
        <w:trPr>
          <w:trHeight w:val="74"/>
        </w:trPr>
        <w:tc>
          <w:tcPr>
            <w:tcW w:w="4673" w:type="dxa"/>
          </w:tcPr>
          <w:p w14:paraId="4938C082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Siobhan Nunn – Portlaoise and Tullamore Hospital</w:t>
            </w:r>
          </w:p>
        </w:tc>
        <w:tc>
          <w:tcPr>
            <w:tcW w:w="4343" w:type="dxa"/>
          </w:tcPr>
          <w:p w14:paraId="213E2002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  <w:tr w:rsidR="00C1610A" w:rsidRPr="00461DFC" w14:paraId="48D82C73" w14:textId="77777777" w:rsidTr="003A20A3">
        <w:tc>
          <w:tcPr>
            <w:tcW w:w="4673" w:type="dxa"/>
          </w:tcPr>
          <w:p w14:paraId="35F80842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Maria Stanley CHI Temple Street</w:t>
            </w:r>
          </w:p>
        </w:tc>
        <w:tc>
          <w:tcPr>
            <w:tcW w:w="4343" w:type="dxa"/>
          </w:tcPr>
          <w:p w14:paraId="0761AA8A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  <w:tr w:rsidR="00C1610A" w:rsidRPr="00461DFC" w14:paraId="4CF8C593" w14:textId="77777777" w:rsidTr="003A20A3">
        <w:tc>
          <w:tcPr>
            <w:tcW w:w="4673" w:type="dxa"/>
          </w:tcPr>
          <w:p w14:paraId="282E1A16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Louise Shanahan – Kerry Hospital</w:t>
            </w:r>
          </w:p>
        </w:tc>
        <w:tc>
          <w:tcPr>
            <w:tcW w:w="4343" w:type="dxa"/>
          </w:tcPr>
          <w:p w14:paraId="0BAB7D76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  <w:tr w:rsidR="00C1610A" w:rsidRPr="00461DFC" w14:paraId="7179D4B4" w14:textId="77777777" w:rsidTr="003A20A3">
        <w:tc>
          <w:tcPr>
            <w:tcW w:w="4673" w:type="dxa"/>
          </w:tcPr>
          <w:p w14:paraId="7EC06A98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 xml:space="preserve">Lise Markey – St Vincents Hospital </w:t>
            </w:r>
          </w:p>
        </w:tc>
        <w:tc>
          <w:tcPr>
            <w:tcW w:w="4343" w:type="dxa"/>
          </w:tcPr>
          <w:p w14:paraId="36C65363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  <w:tr w:rsidR="00C1610A" w:rsidRPr="00461DFC" w14:paraId="14D657B1" w14:textId="77777777" w:rsidTr="003A20A3">
        <w:trPr>
          <w:trHeight w:val="320"/>
        </w:trPr>
        <w:tc>
          <w:tcPr>
            <w:tcW w:w="4673" w:type="dxa"/>
          </w:tcPr>
          <w:p w14:paraId="69E1F220" w14:textId="764DB176" w:rsidR="00C1610A" w:rsidRPr="00461DFC" w:rsidRDefault="00C1610A" w:rsidP="003A20A3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Dearbhla Ni Riordain</w:t>
            </w:r>
            <w:r>
              <w:rPr>
                <w:rFonts w:cstheme="minorHAnsi"/>
              </w:rPr>
              <w:t xml:space="preserve"> -</w:t>
            </w:r>
            <w:r w:rsidRPr="00461DFC">
              <w:rPr>
                <w:rFonts w:cstheme="minorHAnsi"/>
              </w:rPr>
              <w:t xml:space="preserve"> SSW Hospital Group </w:t>
            </w:r>
          </w:p>
        </w:tc>
        <w:tc>
          <w:tcPr>
            <w:tcW w:w="4343" w:type="dxa"/>
          </w:tcPr>
          <w:p w14:paraId="1C12B5D4" w14:textId="77777777" w:rsidR="00C1610A" w:rsidRPr="00461DFC" w:rsidRDefault="00C1610A" w:rsidP="003A20A3">
            <w:pPr>
              <w:pStyle w:val="NoSpacing"/>
              <w:rPr>
                <w:rFonts w:cstheme="minorHAnsi"/>
              </w:rPr>
            </w:pPr>
          </w:p>
        </w:tc>
      </w:tr>
    </w:tbl>
    <w:p w14:paraId="7DEED453" w14:textId="77777777" w:rsidR="00C1610A" w:rsidRPr="00461DFC" w:rsidRDefault="00C1610A" w:rsidP="00C1610A">
      <w:pPr>
        <w:pStyle w:val="NoSpacing"/>
        <w:rPr>
          <w:rFonts w:cstheme="minorHAnsi"/>
          <w:b/>
          <w:bCs/>
        </w:rPr>
      </w:pPr>
    </w:p>
    <w:p w14:paraId="29760CA1" w14:textId="6BA636E1" w:rsidR="00C1610A" w:rsidRDefault="00C1610A" w:rsidP="00C1610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Summary of Meeting:</w:t>
      </w:r>
    </w:p>
    <w:p w14:paraId="65C51979" w14:textId="29165F84" w:rsidR="00C1610A" w:rsidRPr="00C1610A" w:rsidRDefault="00C1610A" w:rsidP="00C1610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C1610A">
        <w:rPr>
          <w:rFonts w:cstheme="minorHAnsi"/>
        </w:rPr>
        <w:t xml:space="preserve">New </w:t>
      </w:r>
      <w:r>
        <w:rPr>
          <w:rFonts w:cstheme="minorHAnsi"/>
        </w:rPr>
        <w:t>‘</w:t>
      </w:r>
      <w:r w:rsidRPr="00C1610A">
        <w:rPr>
          <w:rFonts w:cstheme="minorHAnsi"/>
        </w:rPr>
        <w:t>Terms of Reference</w:t>
      </w:r>
      <w:r>
        <w:rPr>
          <w:rFonts w:cstheme="minorHAnsi"/>
        </w:rPr>
        <w:t>’</w:t>
      </w:r>
      <w:r w:rsidRPr="00C1610A">
        <w:rPr>
          <w:rFonts w:cstheme="minorHAnsi"/>
        </w:rPr>
        <w:t xml:space="preserve"> for HMSW SIG approved by the group. </w:t>
      </w:r>
    </w:p>
    <w:p w14:paraId="43793ABD" w14:textId="6D92EBB0" w:rsidR="00C1610A" w:rsidRDefault="00C1610A" w:rsidP="00C16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1610A">
        <w:rPr>
          <w:rFonts w:cstheme="minorHAnsi"/>
        </w:rPr>
        <w:t>Chair and Secretary</w:t>
      </w:r>
      <w:r>
        <w:rPr>
          <w:rFonts w:cstheme="minorHAnsi"/>
        </w:rPr>
        <w:t xml:space="preserve"> of HMSW SIG</w:t>
      </w:r>
      <w:r w:rsidRPr="00C1610A">
        <w:rPr>
          <w:rFonts w:cstheme="minorHAnsi"/>
        </w:rPr>
        <w:t xml:space="preserve"> met with IASW </w:t>
      </w:r>
      <w:r>
        <w:rPr>
          <w:rFonts w:cstheme="minorHAnsi"/>
        </w:rPr>
        <w:t>Vivian Guerin and Danielle McGoldrick 12/04/2024 to review the change of the group to SIG</w:t>
      </w:r>
      <w:r w:rsidR="00A6706A">
        <w:rPr>
          <w:rFonts w:cstheme="minorHAnsi"/>
        </w:rPr>
        <w:t>.</w:t>
      </w:r>
    </w:p>
    <w:p w14:paraId="15C3A45D" w14:textId="45574829" w:rsidR="00C1610A" w:rsidRDefault="00C1610A" w:rsidP="00C16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1610A">
        <w:rPr>
          <w:rFonts w:cstheme="minorHAnsi"/>
        </w:rPr>
        <w:t xml:space="preserve">HMSW AGM – Plan for AGM in October, details TBC </w:t>
      </w:r>
      <w:r>
        <w:rPr>
          <w:rFonts w:cstheme="minorHAnsi"/>
        </w:rPr>
        <w:t xml:space="preserve">by subgroup </w:t>
      </w:r>
      <w:r w:rsidRPr="00C1610A">
        <w:rPr>
          <w:rFonts w:cstheme="minorHAnsi"/>
        </w:rPr>
        <w:t xml:space="preserve">but </w:t>
      </w:r>
      <w:r>
        <w:rPr>
          <w:rFonts w:cstheme="minorHAnsi"/>
        </w:rPr>
        <w:t xml:space="preserve">it </w:t>
      </w:r>
      <w:r w:rsidRPr="00C1610A">
        <w:rPr>
          <w:rFonts w:cstheme="minorHAnsi"/>
        </w:rPr>
        <w:t xml:space="preserve">will incorporate an education element </w:t>
      </w:r>
      <w:r w:rsidR="00A6706A">
        <w:rPr>
          <w:rFonts w:cstheme="minorHAnsi"/>
        </w:rPr>
        <w:t xml:space="preserve">the </w:t>
      </w:r>
      <w:r>
        <w:rPr>
          <w:rFonts w:cstheme="minorHAnsi"/>
        </w:rPr>
        <w:t xml:space="preserve">IASW </w:t>
      </w:r>
      <w:r w:rsidR="00A6706A">
        <w:rPr>
          <w:rFonts w:cstheme="minorHAnsi"/>
        </w:rPr>
        <w:t>will be invited to present.</w:t>
      </w:r>
    </w:p>
    <w:p w14:paraId="5B620E2E" w14:textId="3D31B27E" w:rsidR="00C1610A" w:rsidRDefault="00C1610A" w:rsidP="00C16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1610A">
        <w:rPr>
          <w:rFonts w:cstheme="minorHAnsi"/>
        </w:rPr>
        <w:t>IASW AGM</w:t>
      </w:r>
      <w:r w:rsidRPr="00C1610A">
        <w:rPr>
          <w:rFonts w:cstheme="minorHAnsi"/>
          <w:b/>
          <w:bCs/>
        </w:rPr>
        <w:t xml:space="preserve"> </w:t>
      </w:r>
      <w:r>
        <w:rPr>
          <w:rFonts w:cstheme="minorHAnsi"/>
        </w:rPr>
        <w:t>– 29/05/2024 - C</w:t>
      </w:r>
      <w:r w:rsidRPr="00C1610A">
        <w:rPr>
          <w:rFonts w:cstheme="minorHAnsi"/>
        </w:rPr>
        <w:t xml:space="preserve">hair of the </w:t>
      </w:r>
      <w:r>
        <w:rPr>
          <w:rFonts w:cstheme="minorHAnsi"/>
        </w:rPr>
        <w:t xml:space="preserve">HMSW </w:t>
      </w:r>
      <w:r w:rsidRPr="00C1610A">
        <w:rPr>
          <w:rFonts w:cstheme="minorHAnsi"/>
        </w:rPr>
        <w:t xml:space="preserve">SIG </w:t>
      </w:r>
      <w:r w:rsidR="000A4A2F">
        <w:rPr>
          <w:rFonts w:cstheme="minorHAnsi"/>
        </w:rPr>
        <w:t>will</w:t>
      </w:r>
      <w:r w:rsidRPr="00C1610A">
        <w:rPr>
          <w:rFonts w:cstheme="minorHAnsi"/>
        </w:rPr>
        <w:t xml:space="preserve"> attend </w:t>
      </w:r>
    </w:p>
    <w:p w14:paraId="2A3BE853" w14:textId="016A7004" w:rsidR="00C1610A" w:rsidRDefault="00C1610A" w:rsidP="00C16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1610A">
        <w:rPr>
          <w:rFonts w:cstheme="minorHAnsi"/>
        </w:rPr>
        <w:t xml:space="preserve">IASW issued a formal response on the impact of the recruitment embargo. </w:t>
      </w:r>
      <w:r>
        <w:rPr>
          <w:rFonts w:cstheme="minorHAnsi"/>
        </w:rPr>
        <w:t>Fors</w:t>
      </w:r>
      <w:r w:rsidR="000A4A2F">
        <w:rPr>
          <w:rFonts w:cstheme="minorHAnsi"/>
        </w:rPr>
        <w:t xml:space="preserve">a </w:t>
      </w:r>
      <w:r>
        <w:rPr>
          <w:rFonts w:cstheme="minorHAnsi"/>
        </w:rPr>
        <w:t xml:space="preserve">representative </w:t>
      </w:r>
      <w:r w:rsidRPr="00C1610A">
        <w:rPr>
          <w:rFonts w:cstheme="minorHAnsi"/>
        </w:rPr>
        <w:t>highlighted the issues impacting social work with the recruitment embargo.</w:t>
      </w:r>
      <w:r>
        <w:rPr>
          <w:rFonts w:cstheme="minorHAnsi"/>
        </w:rPr>
        <w:t xml:space="preserve"> </w:t>
      </w:r>
      <w:r w:rsidR="00A6706A">
        <w:rPr>
          <w:rFonts w:cstheme="minorHAnsi"/>
        </w:rPr>
        <w:t>Discussion highlighted that h</w:t>
      </w:r>
      <w:r>
        <w:rPr>
          <w:rFonts w:cstheme="minorHAnsi"/>
        </w:rPr>
        <w:t xml:space="preserve">ospitals are managing the recruitment embargo differently. </w:t>
      </w:r>
    </w:p>
    <w:p w14:paraId="3B77BE79" w14:textId="4DDD1AC1" w:rsidR="000A4A2F" w:rsidRDefault="00C1610A" w:rsidP="00C16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0A4A2F">
        <w:rPr>
          <w:rFonts w:cstheme="minorHAnsi"/>
        </w:rPr>
        <w:t xml:space="preserve">HMSW </w:t>
      </w:r>
      <w:r w:rsidR="000A4A2F" w:rsidRPr="000A4A2F">
        <w:rPr>
          <w:rFonts w:cstheme="minorHAnsi"/>
        </w:rPr>
        <w:t>SIG</w:t>
      </w:r>
      <w:r w:rsidRPr="000A4A2F">
        <w:rPr>
          <w:rFonts w:cstheme="minorHAnsi"/>
        </w:rPr>
        <w:t xml:space="preserve"> </w:t>
      </w:r>
      <w:r w:rsidR="000A4A2F" w:rsidRPr="000A4A2F">
        <w:rPr>
          <w:rFonts w:cstheme="minorHAnsi"/>
        </w:rPr>
        <w:t>provided a</w:t>
      </w:r>
      <w:r w:rsidR="00A6706A">
        <w:rPr>
          <w:rFonts w:cstheme="minorHAnsi"/>
        </w:rPr>
        <w:t>a s</w:t>
      </w:r>
      <w:r w:rsidRPr="000A4A2F">
        <w:rPr>
          <w:rFonts w:cstheme="minorHAnsi"/>
        </w:rPr>
        <w:t xml:space="preserve">ubmission on </w:t>
      </w:r>
      <w:r w:rsidR="00A6706A">
        <w:rPr>
          <w:rFonts w:cstheme="minorHAnsi"/>
        </w:rPr>
        <w:t>‘</w:t>
      </w:r>
      <w:r w:rsidRPr="000A4A2F">
        <w:rPr>
          <w:rFonts w:cstheme="minorHAnsi"/>
        </w:rPr>
        <w:t>Adult Safeguarding in Health and Social Care</w:t>
      </w:r>
      <w:r w:rsidR="00A6706A">
        <w:rPr>
          <w:rFonts w:cstheme="minorHAnsi"/>
        </w:rPr>
        <w:t>’</w:t>
      </w:r>
      <w:r w:rsidR="000A4A2F" w:rsidRPr="000A4A2F">
        <w:rPr>
          <w:rFonts w:cstheme="minorHAnsi"/>
        </w:rPr>
        <w:t xml:space="preserve"> and </w:t>
      </w:r>
      <w:r w:rsidR="00A6706A">
        <w:rPr>
          <w:rFonts w:cstheme="minorHAnsi"/>
        </w:rPr>
        <w:t>‘</w:t>
      </w:r>
      <w:r w:rsidR="000A4A2F" w:rsidRPr="000A4A2F">
        <w:rPr>
          <w:rFonts w:cstheme="minorHAnsi"/>
        </w:rPr>
        <w:t xml:space="preserve">Clinical Governance </w:t>
      </w:r>
      <w:r w:rsidR="000A4A2F">
        <w:rPr>
          <w:rFonts w:cstheme="minorHAnsi"/>
        </w:rPr>
        <w:t>in Nursing Homes</w:t>
      </w:r>
      <w:r w:rsidR="00A6706A">
        <w:rPr>
          <w:rFonts w:cstheme="minorHAnsi"/>
        </w:rPr>
        <w:t>’</w:t>
      </w:r>
      <w:r w:rsidR="000A4A2F">
        <w:rPr>
          <w:rFonts w:cstheme="minorHAnsi"/>
          <w:b/>
          <w:bCs/>
        </w:rPr>
        <w:t>.</w:t>
      </w:r>
    </w:p>
    <w:p w14:paraId="7E112C62" w14:textId="5A8BFB83" w:rsidR="00C1610A" w:rsidRPr="000A4A2F" w:rsidRDefault="000A4A2F" w:rsidP="00C16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x2 </w:t>
      </w:r>
      <w:r w:rsidR="00A6706A">
        <w:rPr>
          <w:rFonts w:cstheme="minorHAnsi"/>
        </w:rPr>
        <w:t xml:space="preserve">PSW </w:t>
      </w:r>
      <w:r>
        <w:rPr>
          <w:rFonts w:cstheme="minorHAnsi"/>
        </w:rPr>
        <w:t>representatives from the HMSW SIG proposed to be part of the a</w:t>
      </w:r>
      <w:r w:rsidR="00C1610A" w:rsidRPr="000A4A2F">
        <w:rPr>
          <w:rFonts w:cstheme="minorHAnsi"/>
        </w:rPr>
        <w:t xml:space="preserve">ssisted dying legislation working group </w:t>
      </w:r>
    </w:p>
    <w:p w14:paraId="490C1ABA" w14:textId="77777777" w:rsidR="000A4A2F" w:rsidRDefault="000A4A2F" w:rsidP="00C16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A4A2F">
        <w:rPr>
          <w:rFonts w:cstheme="minorHAnsi"/>
        </w:rPr>
        <w:t xml:space="preserve">Senior SW selected for the </w:t>
      </w:r>
      <w:r w:rsidR="00C1610A" w:rsidRPr="000A4A2F">
        <w:rPr>
          <w:rFonts w:cstheme="minorHAnsi"/>
        </w:rPr>
        <w:t xml:space="preserve">Working group for development for the Model of Care for pain services </w:t>
      </w:r>
    </w:p>
    <w:p w14:paraId="02CAF3C5" w14:textId="040FCF5E" w:rsidR="000A4A2F" w:rsidRDefault="00C1610A" w:rsidP="00C16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A4A2F">
        <w:rPr>
          <w:rFonts w:cstheme="minorHAnsi"/>
        </w:rPr>
        <w:t>Representation</w:t>
      </w:r>
      <w:r w:rsidR="000A4A2F" w:rsidRPr="000A4A2F">
        <w:rPr>
          <w:rFonts w:cstheme="minorHAnsi"/>
        </w:rPr>
        <w:t xml:space="preserve"> selected</w:t>
      </w:r>
      <w:r w:rsidRPr="000A4A2F">
        <w:rPr>
          <w:rFonts w:cstheme="minorHAnsi"/>
        </w:rPr>
        <w:t xml:space="preserve"> request </w:t>
      </w:r>
      <w:r w:rsidR="00A6706A">
        <w:rPr>
          <w:rFonts w:cstheme="minorHAnsi"/>
        </w:rPr>
        <w:t>for s</w:t>
      </w:r>
      <w:r w:rsidRPr="000A4A2F">
        <w:rPr>
          <w:rFonts w:cstheme="minorHAnsi"/>
        </w:rPr>
        <w:t>ame-sex accommodation in Acute Hospitals Advisory Group</w:t>
      </w:r>
    </w:p>
    <w:p w14:paraId="5DCCFD2C" w14:textId="1FFF1625" w:rsidR="000A4A2F" w:rsidRDefault="000A4A2F" w:rsidP="00C16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A4A2F">
        <w:rPr>
          <w:rFonts w:cstheme="minorHAnsi"/>
        </w:rPr>
        <w:t xml:space="preserve">Supervision </w:t>
      </w:r>
      <w:r w:rsidR="00A6706A">
        <w:rPr>
          <w:rFonts w:cstheme="minorHAnsi"/>
        </w:rPr>
        <w:t>p</w:t>
      </w:r>
      <w:r w:rsidRPr="000A4A2F">
        <w:rPr>
          <w:rFonts w:cstheme="minorHAnsi"/>
        </w:rPr>
        <w:t xml:space="preserve">olicies and </w:t>
      </w:r>
      <w:r w:rsidR="00A6706A">
        <w:rPr>
          <w:rFonts w:cstheme="minorHAnsi"/>
        </w:rPr>
        <w:t>c</w:t>
      </w:r>
      <w:r w:rsidRPr="000A4A2F">
        <w:rPr>
          <w:rFonts w:cstheme="minorHAnsi"/>
        </w:rPr>
        <w:t xml:space="preserve">ase </w:t>
      </w:r>
      <w:r w:rsidR="00A6706A">
        <w:rPr>
          <w:rFonts w:cstheme="minorHAnsi"/>
        </w:rPr>
        <w:t>m</w:t>
      </w:r>
      <w:r w:rsidRPr="000A4A2F">
        <w:rPr>
          <w:rFonts w:cstheme="minorHAnsi"/>
        </w:rPr>
        <w:t xml:space="preserve">anagement </w:t>
      </w:r>
      <w:r w:rsidR="00A6706A">
        <w:rPr>
          <w:rFonts w:cstheme="minorHAnsi"/>
        </w:rPr>
        <w:t>t</w:t>
      </w:r>
      <w:r w:rsidRPr="000A4A2F">
        <w:rPr>
          <w:rFonts w:cstheme="minorHAnsi"/>
        </w:rPr>
        <w:t>ools to be shared among members and the development of a template that can be shared with IASW for website</w:t>
      </w:r>
      <w:r w:rsidR="00C1610A" w:rsidRPr="000A4A2F">
        <w:rPr>
          <w:rFonts w:cstheme="minorHAnsi"/>
        </w:rPr>
        <w:t xml:space="preserve">. </w:t>
      </w:r>
    </w:p>
    <w:p w14:paraId="5BE29606" w14:textId="77777777" w:rsidR="000A4A2F" w:rsidRDefault="00C1610A" w:rsidP="000A4A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A4A2F">
        <w:rPr>
          <w:rFonts w:cstheme="minorHAnsi"/>
        </w:rPr>
        <w:t xml:space="preserve">ADMCA </w:t>
      </w:r>
      <w:r w:rsidR="000A4A2F" w:rsidRPr="000A4A2F">
        <w:rPr>
          <w:rFonts w:cstheme="minorHAnsi"/>
        </w:rPr>
        <w:t xml:space="preserve">– </w:t>
      </w:r>
      <w:r w:rsidR="000A4A2F">
        <w:rPr>
          <w:rFonts w:cstheme="minorHAnsi"/>
        </w:rPr>
        <w:t>Discussion regarding the c</w:t>
      </w:r>
      <w:r w:rsidR="000A4A2F" w:rsidRPr="000A4A2F">
        <w:rPr>
          <w:rFonts w:cstheme="minorHAnsi"/>
        </w:rPr>
        <w:t xml:space="preserve">hallenges </w:t>
      </w:r>
      <w:r w:rsidR="000A4A2F">
        <w:rPr>
          <w:rFonts w:cstheme="minorHAnsi"/>
        </w:rPr>
        <w:t>with the delay</w:t>
      </w:r>
      <w:r w:rsidR="000A4A2F" w:rsidRPr="000A4A2F">
        <w:rPr>
          <w:rFonts w:cstheme="minorHAnsi"/>
        </w:rPr>
        <w:t xml:space="preserve"> to capacity assessment training, over complicated legal response to DMR applications and the issues related to TC</w:t>
      </w:r>
      <w:r w:rsidR="000A4A2F">
        <w:rPr>
          <w:rFonts w:cstheme="minorHAnsi"/>
        </w:rPr>
        <w:t>F and Nursing Home loans</w:t>
      </w:r>
      <w:r w:rsidR="000A4A2F" w:rsidRPr="000A4A2F">
        <w:rPr>
          <w:rFonts w:cstheme="minorHAnsi"/>
        </w:rPr>
        <w:t xml:space="preserve">. </w:t>
      </w:r>
    </w:p>
    <w:p w14:paraId="0C98736A" w14:textId="77777777" w:rsidR="00A6706A" w:rsidRDefault="00A6706A" w:rsidP="000A4A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A4A2F">
        <w:rPr>
          <w:rFonts w:cstheme="minorHAnsi"/>
        </w:rPr>
        <w:t>Survey will be circulated with the group for feedback</w:t>
      </w:r>
      <w:r>
        <w:rPr>
          <w:rFonts w:cstheme="minorHAnsi"/>
        </w:rPr>
        <w:t xml:space="preserve"> for a </w:t>
      </w:r>
      <w:r w:rsidR="00C1610A" w:rsidRPr="000A4A2F">
        <w:rPr>
          <w:rFonts w:cstheme="minorHAnsi"/>
        </w:rPr>
        <w:t xml:space="preserve">research project for the Irish Gerontological Society to review the inequalities accessing community services based on the location of the patient. </w:t>
      </w:r>
    </w:p>
    <w:p w14:paraId="3A64B1AC" w14:textId="66B6C460" w:rsidR="00C1610A" w:rsidRPr="00A6706A" w:rsidRDefault="00C1610A" w:rsidP="000A4A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6706A">
        <w:rPr>
          <w:rFonts w:cstheme="minorHAnsi"/>
          <w:bCs/>
        </w:rPr>
        <w:t>Next Meeting</w:t>
      </w:r>
      <w:r w:rsidRPr="00A6706A">
        <w:rPr>
          <w:rFonts w:cstheme="minorHAnsi"/>
          <w:b/>
        </w:rPr>
        <w:t xml:space="preserve"> - </w:t>
      </w:r>
      <w:r w:rsidRPr="00A6706A">
        <w:rPr>
          <w:rFonts w:cstheme="minorHAnsi"/>
        </w:rPr>
        <w:t>26</w:t>
      </w:r>
      <w:r w:rsidRPr="00A6706A">
        <w:rPr>
          <w:rFonts w:cstheme="minorHAnsi"/>
          <w:vertAlign w:val="superscript"/>
        </w:rPr>
        <w:t>th</w:t>
      </w:r>
      <w:r w:rsidRPr="00A6706A">
        <w:rPr>
          <w:rFonts w:cstheme="minorHAnsi"/>
        </w:rPr>
        <w:t xml:space="preserve"> June at 2pm </w:t>
      </w:r>
    </w:p>
    <w:p w14:paraId="2BDCFF69" w14:textId="77777777" w:rsidR="008E52B9" w:rsidRDefault="008E52B9"/>
    <w:sectPr w:rsidR="008E52B9" w:rsidSect="00C161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0B74" w14:textId="77777777" w:rsidR="00F46D51" w:rsidRDefault="00F46D51">
      <w:pPr>
        <w:spacing w:after="0" w:line="240" w:lineRule="auto"/>
      </w:pPr>
      <w:r>
        <w:separator/>
      </w:r>
    </w:p>
  </w:endnote>
  <w:endnote w:type="continuationSeparator" w:id="0">
    <w:p w14:paraId="2A0CF665" w14:textId="77777777" w:rsidR="00F46D51" w:rsidRDefault="00F4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867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E58A7" w14:textId="77777777" w:rsidR="00A6706A" w:rsidRDefault="00A670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BFD85" w14:textId="77777777" w:rsidR="00A6706A" w:rsidRDefault="00A67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24151" w14:textId="77777777" w:rsidR="00F46D51" w:rsidRDefault="00F46D51">
      <w:pPr>
        <w:spacing w:after="0" w:line="240" w:lineRule="auto"/>
      </w:pPr>
      <w:r>
        <w:separator/>
      </w:r>
    </w:p>
  </w:footnote>
  <w:footnote w:type="continuationSeparator" w:id="0">
    <w:p w14:paraId="6728BA85" w14:textId="77777777" w:rsidR="00F46D51" w:rsidRDefault="00F4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D858" w14:textId="77777777" w:rsidR="00A6706A" w:rsidRDefault="00A6706A" w:rsidP="009458B1">
    <w:pPr>
      <w:pStyle w:val="Header"/>
      <w:jc w:val="right"/>
    </w:pPr>
    <w:r>
      <w:rPr>
        <w:noProof/>
      </w:rPr>
      <w:drawing>
        <wp:inline distT="0" distB="0" distL="0" distR="0" wp14:anchorId="205ABACE" wp14:editId="53BD3432">
          <wp:extent cx="828675" cy="828675"/>
          <wp:effectExtent l="0" t="0" r="9525" b="9525"/>
          <wp:docPr id="16655443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47A5F"/>
    <w:multiLevelType w:val="hybridMultilevel"/>
    <w:tmpl w:val="F7A2B8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41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0A"/>
    <w:rsid w:val="000A4A2F"/>
    <w:rsid w:val="007F240F"/>
    <w:rsid w:val="008E52B9"/>
    <w:rsid w:val="00A6706A"/>
    <w:rsid w:val="00AB495B"/>
    <w:rsid w:val="00C1610A"/>
    <w:rsid w:val="00F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C9FE"/>
  <w15:chartTrackingRefBased/>
  <w15:docId w15:val="{CCF401DE-BA42-4DE7-ABE9-044B5E70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0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10A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C161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0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0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1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20" ma:contentTypeDescription="Create a new document." ma:contentTypeScope="" ma:versionID="161eaa563a5555c85feea89ba58e623e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76b628a0591a85125f962d9b5119a684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mment" minOccurs="0"/>
                <xsd:element ref="ns3:Yes_x002f_N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0bab62a-2127-4e66-83ef-4bea3dbf4a69}" ma:internalName="TaxCatchAll" ma:showField="CatchAllData" ma:web="4303211f-6ade-4f83-ab63-b60ce8bce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184a1-7592-4eef-bafc-5f9df4f3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Choice">
          <xsd:enumeration value="Done"/>
          <xsd:enumeration value="Not Done"/>
          <xsd:enumeration value="Choice 3"/>
        </xsd:restriction>
      </xsd:simpleType>
    </xsd:element>
    <xsd:element name="Yes_x002f_No" ma:index="25" nillable="true" ma:displayName="Yes/No" ma:default="1" ma:format="Dropdown" ma:internalName="Yes_x002f_No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B1C93-9F02-4F32-8264-DB3EA63A5339}"/>
</file>

<file path=customXml/itemProps2.xml><?xml version="1.0" encoding="utf-8"?>
<ds:datastoreItem xmlns:ds="http://schemas.openxmlformats.org/officeDocument/2006/customXml" ds:itemID="{BFB7B75A-C7ED-4186-AD8F-85F3F5C17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Ward</dc:creator>
  <cp:keywords/>
  <dc:description/>
  <cp:lastModifiedBy>Andrea Ward</cp:lastModifiedBy>
  <cp:revision>2</cp:revision>
  <dcterms:created xsi:type="dcterms:W3CDTF">2024-05-09T11:56:00Z</dcterms:created>
  <dcterms:modified xsi:type="dcterms:W3CDTF">2024-05-09T11:56:00Z</dcterms:modified>
</cp:coreProperties>
</file>